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EB17" w14:textId="57430A85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AA07D3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0460CD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026230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026230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996F119" w14:textId="637DD758" w:rsidR="00684A33" w:rsidRDefault="00684A33" w:rsidP="00684A33">
      <w:r>
        <w:t>Tabellen nedenfor viser vannstanden til tidevannet ved Leirvik på Stord 14. august 2018.</w:t>
      </w:r>
      <w:r w:rsidR="000460CD">
        <w:t xml:space="preserve"> </w:t>
      </w:r>
      <w:r>
        <w:t>Vannstanden er målt fra et nullnivå som heter sjøkartnull.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0"/>
        <w:gridCol w:w="982"/>
        <w:gridCol w:w="982"/>
        <w:gridCol w:w="983"/>
        <w:gridCol w:w="983"/>
        <w:gridCol w:w="983"/>
        <w:gridCol w:w="983"/>
        <w:gridCol w:w="983"/>
        <w:gridCol w:w="983"/>
      </w:tblGrid>
      <w:tr w:rsidR="000460CD" w14:paraId="0B29D4F9" w14:textId="77777777" w:rsidTr="000460CD">
        <w:tc>
          <w:tcPr>
            <w:tcW w:w="1006" w:type="dxa"/>
          </w:tcPr>
          <w:p w14:paraId="55F89528" w14:textId="741DA155" w:rsidR="000460CD" w:rsidRPr="0009631E" w:rsidRDefault="0009631E" w:rsidP="0009631E">
            <w:pPr>
              <w:jc w:val="both"/>
              <w:rPr>
                <w:rFonts w:ascii="Cambria Math" w:hAnsi="Cambria Math"/>
                <w:oMath/>
              </w:rPr>
            </w:pPr>
            <w:r w:rsidRPr="0009631E">
              <w:rPr>
                <w:rFonts w:eastAsiaTheme="minorEastAsia"/>
              </w:rPr>
              <w:t>Klokkeslett</w:t>
            </w:r>
          </w:p>
        </w:tc>
        <w:tc>
          <w:tcPr>
            <w:tcW w:w="1007" w:type="dxa"/>
          </w:tcPr>
          <w:p w14:paraId="3C7F1120" w14:textId="6D08A6DC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03.00</m:t>
                </m:r>
              </m:oMath>
            </m:oMathPara>
          </w:p>
        </w:tc>
        <w:tc>
          <w:tcPr>
            <w:tcW w:w="1007" w:type="dxa"/>
          </w:tcPr>
          <w:p w14:paraId="71C0BA2F" w14:textId="23FBC1D2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06.00</m:t>
                </m:r>
              </m:oMath>
            </m:oMathPara>
          </w:p>
        </w:tc>
        <w:tc>
          <w:tcPr>
            <w:tcW w:w="1007" w:type="dxa"/>
          </w:tcPr>
          <w:p w14:paraId="09B39ACF" w14:textId="2B231ACD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09.00</m:t>
                </m:r>
              </m:oMath>
            </m:oMathPara>
          </w:p>
        </w:tc>
        <w:tc>
          <w:tcPr>
            <w:tcW w:w="1007" w:type="dxa"/>
          </w:tcPr>
          <w:p w14:paraId="4A46A2E2" w14:textId="1D0D28C2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12.00</m:t>
                </m:r>
              </m:oMath>
            </m:oMathPara>
          </w:p>
        </w:tc>
        <w:tc>
          <w:tcPr>
            <w:tcW w:w="1007" w:type="dxa"/>
          </w:tcPr>
          <w:p w14:paraId="12E38DF9" w14:textId="0DBFB58D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15.00</m:t>
                </m:r>
              </m:oMath>
            </m:oMathPara>
          </w:p>
        </w:tc>
        <w:tc>
          <w:tcPr>
            <w:tcW w:w="1007" w:type="dxa"/>
          </w:tcPr>
          <w:p w14:paraId="3ECA4314" w14:textId="5EA1DC92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18.00</m:t>
                </m:r>
              </m:oMath>
            </m:oMathPara>
          </w:p>
        </w:tc>
        <w:tc>
          <w:tcPr>
            <w:tcW w:w="1007" w:type="dxa"/>
          </w:tcPr>
          <w:p w14:paraId="707C23E4" w14:textId="13ACA094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21.00</m:t>
                </m:r>
              </m:oMath>
            </m:oMathPara>
          </w:p>
        </w:tc>
        <w:tc>
          <w:tcPr>
            <w:tcW w:w="1007" w:type="dxa"/>
          </w:tcPr>
          <w:p w14:paraId="6579C28F" w14:textId="6B5B32F8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23.00</m:t>
                </m:r>
              </m:oMath>
            </m:oMathPara>
          </w:p>
        </w:tc>
      </w:tr>
      <w:tr w:rsidR="000460CD" w14:paraId="3D026622" w14:textId="77777777" w:rsidTr="000460CD">
        <w:tc>
          <w:tcPr>
            <w:tcW w:w="1006" w:type="dxa"/>
          </w:tcPr>
          <w:p w14:paraId="5EDC12F2" w14:textId="42EBF1AC" w:rsidR="000460CD" w:rsidRPr="0009631E" w:rsidRDefault="0009631E" w:rsidP="0009631E">
            <w:pPr>
              <w:jc w:val="both"/>
              <w:rPr>
                <w:rFonts w:ascii="Cambria Math" w:hAnsi="Cambria Math"/>
                <w:oMath/>
              </w:rPr>
            </w:pPr>
            <w:r w:rsidRPr="0009631E">
              <w:rPr>
                <w:rFonts w:eastAsiaTheme="minorEastAsia"/>
              </w:rPr>
              <w:t>Vannstand (cm)</w:t>
            </w:r>
          </w:p>
        </w:tc>
        <w:tc>
          <w:tcPr>
            <w:tcW w:w="1007" w:type="dxa"/>
          </w:tcPr>
          <w:p w14:paraId="3BCFBA7C" w14:textId="413961DD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  <w:tc>
          <w:tcPr>
            <w:tcW w:w="1007" w:type="dxa"/>
          </w:tcPr>
          <w:p w14:paraId="2B320875" w14:textId="40BA4D3A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1007" w:type="dxa"/>
          </w:tcPr>
          <w:p w14:paraId="397B2913" w14:textId="73849FFD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007" w:type="dxa"/>
          </w:tcPr>
          <w:p w14:paraId="44E39D10" w14:textId="4607235B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81</m:t>
                </m:r>
              </m:oMath>
            </m:oMathPara>
          </w:p>
        </w:tc>
        <w:tc>
          <w:tcPr>
            <w:tcW w:w="1007" w:type="dxa"/>
          </w:tcPr>
          <w:p w14:paraId="6B0D3C83" w14:textId="3E90FCC6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109</m:t>
                </m:r>
              </m:oMath>
            </m:oMathPara>
          </w:p>
        </w:tc>
        <w:tc>
          <w:tcPr>
            <w:tcW w:w="1007" w:type="dxa"/>
          </w:tcPr>
          <w:p w14:paraId="75D7554A" w14:textId="73D58B6C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43</m:t>
                </m:r>
              </m:oMath>
            </m:oMathPara>
          </w:p>
        </w:tc>
        <w:tc>
          <w:tcPr>
            <w:tcW w:w="1007" w:type="dxa"/>
          </w:tcPr>
          <w:p w14:paraId="60EFE0B5" w14:textId="16518F2A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007" w:type="dxa"/>
          </w:tcPr>
          <w:p w14:paraId="6D8C5E16" w14:textId="2F48B784" w:rsidR="000460CD" w:rsidRPr="0009631E" w:rsidRDefault="0009631E" w:rsidP="00684A33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</m:t>
                </m:r>
              </m:oMath>
            </m:oMathPara>
          </w:p>
        </w:tc>
      </w:tr>
    </w:tbl>
    <w:p w14:paraId="614C4413" w14:textId="77777777" w:rsidR="000460CD" w:rsidRDefault="000460CD" w:rsidP="00684A33"/>
    <w:p w14:paraId="47B23CEA" w14:textId="15F4DBE1" w:rsidR="00684A33" w:rsidRDefault="00684A33" w:rsidP="002C0AEE">
      <w:pPr>
        <w:pStyle w:val="Listeavsnitt"/>
        <w:numPr>
          <w:ilvl w:val="0"/>
          <w:numId w:val="16"/>
        </w:numPr>
      </w:pPr>
      <w:r>
        <w:t xml:space="preserve">Bruk tallene fra tabellen til å lage en sinusfunksjon </w:t>
      </w:r>
      <w:r w:rsidRPr="000460CD">
        <w:rPr>
          <w:rFonts w:ascii="FranklinGothic-BookItalic" w:hAnsi="FranklinGothic-BookItalic" w:cs="FranklinGothic-BookItalic"/>
          <w:i/>
          <w:iCs/>
          <w:sz w:val="21"/>
          <w:szCs w:val="21"/>
        </w:rPr>
        <w:t xml:space="preserve">g </w:t>
      </w:r>
      <w:r>
        <w:t>som er en god modell for</w:t>
      </w:r>
      <w:r w:rsidR="000460CD">
        <w:t xml:space="preserve"> </w:t>
      </w:r>
      <w:r>
        <w:t>vannstanden.</w:t>
      </w:r>
    </w:p>
    <w:p w14:paraId="1BD7BF78" w14:textId="07747923" w:rsidR="00684A33" w:rsidRDefault="00684A33" w:rsidP="00684A33">
      <w:r>
        <w:t xml:space="preserve">Funksjonen </w:t>
      </w:r>
      <m:oMath>
        <m:r>
          <w:rPr>
            <w:rFonts w:ascii="Cambria Math" w:hAnsi="Cambria Math"/>
          </w:rPr>
          <m:t>f</m:t>
        </m:r>
      </m:oMath>
      <w:r w:rsidR="000460CD">
        <w:t xml:space="preserve"> </w:t>
      </w:r>
      <w:r>
        <w:t>gitt ved</w:t>
      </w:r>
    </w:p>
    <w:p w14:paraId="3ED91CA3" w14:textId="406F387E" w:rsidR="00684A33" w:rsidRPr="00C77C42" w:rsidRDefault="000460CD" w:rsidP="00C77C42">
      <w:pPr>
        <w:ind w:left="708" w:firstLine="708"/>
        <w:rPr>
          <w:rFonts w:ascii="SymbolMT" w:eastAsia="SymbolMT" w:cs="SymbolMT"/>
        </w:rPr>
      </w:pPr>
      <m:oMathPara>
        <m:oMathParaPr>
          <m:jc m:val="left"/>
        </m:oMathParaPr>
        <m:oMath>
          <m:r>
            <w:rPr>
              <w:rFonts w:ascii="Cambria Math" w:hAnsi="Cambria Math" w:cs="FranklinGothic-BookItalic"/>
            </w:rPr>
            <m:t>f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 w:cs="FranklinGothic-BookItalic"/>
            </w:rPr>
            <m:t>x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 w:cs="EuclidSymbol"/>
            </w:rPr>
            <m:t>=</m:t>
          </m:r>
          <m:r>
            <w:rPr>
              <w:rFonts w:ascii="Cambria Math" w:hAnsi="Cambria Math"/>
            </w:rPr>
            <m:t>130 sin(0,501</m:t>
          </m:r>
          <m:r>
            <w:rPr>
              <w:rFonts w:ascii="Cambria Math" w:hAnsi="Cambria Math" w:cs="FranklinGothic-BookItalic"/>
            </w:rPr>
            <m:t>x</m:t>
          </m:r>
          <m:r>
            <w:rPr>
              <w:rFonts w:ascii="Cambria Math" w:hAnsi="Cambria Math" w:cs="EuclidSymbol"/>
            </w:rPr>
            <m:t>-</m:t>
          </m:r>
          <m:r>
            <w:rPr>
              <w:rFonts w:ascii="Cambria Math" w:hAnsi="Cambria Math"/>
            </w:rPr>
            <m:t>0,532)</m:t>
          </m:r>
          <m:r>
            <w:rPr>
              <w:rFonts w:ascii="Cambria Math" w:hAnsi="Cambria Math" w:cs="EuclidSymbol"/>
            </w:rPr>
            <m:t>+</m:t>
          </m:r>
          <m:r>
            <w:rPr>
              <w:rFonts w:ascii="Cambria Math" w:hAnsi="Cambria Math"/>
            </w:rPr>
            <m:t xml:space="preserve">148 ,  </m:t>
          </m:r>
          <m:r>
            <w:rPr>
              <w:rFonts w:ascii="Cambria Math" w:hAnsi="Cambria Math" w:cs="FranklinGothic-BookItalic"/>
            </w:rPr>
            <m:t xml:space="preserve">x </m:t>
          </m:r>
          <m:r>
            <w:rPr>
              <w:rFonts w:ascii="Cambria Math" w:hAnsi="Cambria Math"/>
            </w:rPr>
            <m:t>∈</m:t>
          </m:r>
          <m:d>
            <m:dPr>
              <m:begChr m:val="["/>
              <m:endChr m:val=""/>
              <m:ctrlPr>
                <w:rPr>
                  <w:rFonts w:ascii="Cambria Math" w:eastAsia="SymbolMT" w:hAnsi="Cambria Math" w:cs="SymbolMT"/>
                  <w:i/>
                </w:rPr>
              </m:ctrlPr>
            </m:dPr>
            <m:e>
              <m:r>
                <w:rPr>
                  <w:rFonts w:ascii="Cambria Math" w:eastAsia="SymbolMT" w:hAnsi="Cambria Math" w:cs="SymbolMT"/>
                </w:rPr>
                <m:t>0,</m:t>
              </m:r>
            </m:e>
          </m:d>
          <m:d>
            <m:dPr>
              <m:begChr m:val=""/>
              <m:endChr m:val="⟩"/>
              <m:ctrlPr>
                <w:rPr>
                  <w:rFonts w:ascii="Cambria Math" w:eastAsia="SymbolMT" w:hAnsi="Cambria Math" w:cs="SymbolMT"/>
                  <w:i/>
                </w:rPr>
              </m:ctrlPr>
            </m:dPr>
            <m:e>
              <m:r>
                <w:rPr>
                  <w:rFonts w:ascii="Cambria Math" w:eastAsia="SymbolMT" w:hAnsi="Cambria Math" w:cs="SymbolMT"/>
                </w:rPr>
                <m:t>24</m:t>
              </m:r>
            </m:e>
          </m:d>
        </m:oMath>
      </m:oMathPara>
    </w:p>
    <w:p w14:paraId="02D15998" w14:textId="36FA0F3E" w:rsidR="00684A33" w:rsidRDefault="00684A33" w:rsidP="00684A33">
      <w:r>
        <w:t xml:space="preserve">er en god modell for vannstanden til tidevannet i Tromsø </w:t>
      </w:r>
      <w:r>
        <w:rPr>
          <w:rFonts w:ascii="FranklinGothic-BookItalic" w:hAnsi="FranklinGothic-BookItalic" w:cs="FranklinGothic-BookItalic"/>
          <w:i/>
          <w:iCs/>
        </w:rPr>
        <w:t xml:space="preserve">x </w:t>
      </w:r>
      <w:r>
        <w:t>timer etter midnatt</w:t>
      </w:r>
      <w:r w:rsidR="000460CD">
        <w:t xml:space="preserve"> </w:t>
      </w:r>
      <w:r>
        <w:t>14. august 2018.</w:t>
      </w:r>
    </w:p>
    <w:p w14:paraId="3466D28B" w14:textId="71116F8B" w:rsidR="00684A33" w:rsidRDefault="00684A33" w:rsidP="00C77C42">
      <w:pPr>
        <w:pStyle w:val="Listeavsnitt"/>
        <w:numPr>
          <w:ilvl w:val="0"/>
          <w:numId w:val="16"/>
        </w:numPr>
      </w:pPr>
      <w:r>
        <w:t xml:space="preserve">Bestem perioden til </w:t>
      </w:r>
      <w:r w:rsidRPr="00C77C42">
        <w:rPr>
          <w:rFonts w:ascii="FranklinGothic-BookItalic" w:hAnsi="FranklinGothic-BookItalic" w:cs="FranklinGothic-BookItalic"/>
          <w:i/>
          <w:iCs/>
          <w:sz w:val="25"/>
          <w:szCs w:val="25"/>
        </w:rPr>
        <w:t>f</w:t>
      </w:r>
      <w:r>
        <w:t>. Gi en praktisk tolkning av dette tallet.</w:t>
      </w:r>
    </w:p>
    <w:p w14:paraId="67A7EC6C" w14:textId="51DB1C3C" w:rsidR="00684A33" w:rsidRDefault="00684A33" w:rsidP="00C77C42">
      <w:pPr>
        <w:pStyle w:val="Listeavsnitt"/>
        <w:numPr>
          <w:ilvl w:val="0"/>
          <w:numId w:val="16"/>
        </w:numPr>
      </w:pPr>
      <w:r>
        <w:t xml:space="preserve">Gi en praktisk tolkning av tallene 148 og 130 i modellen </w:t>
      </w:r>
      <w:r w:rsidRPr="00C77C42">
        <w:rPr>
          <w:rFonts w:ascii="FranklinGothic-BookItalic" w:hAnsi="FranklinGothic-BookItalic" w:cs="FranklinGothic-BookItalic"/>
          <w:i/>
          <w:iCs/>
        </w:rPr>
        <w:t>f</w:t>
      </w:r>
      <w:r>
        <w:t>.</w:t>
      </w:r>
    </w:p>
    <w:p w14:paraId="512D0A93" w14:textId="5416C036" w:rsidR="00684A33" w:rsidRDefault="00684A33" w:rsidP="00C77C42">
      <w:pPr>
        <w:pStyle w:val="Listeavsnitt"/>
        <w:numPr>
          <w:ilvl w:val="0"/>
          <w:numId w:val="16"/>
        </w:numPr>
      </w:pPr>
      <w:r>
        <w:t>Ved hvilke tidspunkter øker vannstanden med 50 cm per time?</w:t>
      </w:r>
    </w:p>
    <w:p w14:paraId="484F1825" w14:textId="41BA0CD5" w:rsidR="004E648F" w:rsidRDefault="004E648F" w:rsidP="004E648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AA07D3"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(V2019 del2, 6 poeng)</w:t>
      </w:r>
    </w:p>
    <w:p w14:paraId="1D5E2C91" w14:textId="77777777" w:rsidR="004E648F" w:rsidRDefault="004E648F" w:rsidP="004E648F">
      <w:r>
        <w:t xml:space="preserve">En sirkel har sentrum i </w:t>
      </w:r>
      <m:oMath>
        <m:r>
          <w:rPr>
            <w:rFonts w:ascii="Cambria Math" w:hAnsi="Cambria Math"/>
          </w:rPr>
          <m:t>(0, 5)</m:t>
        </m:r>
      </m:oMath>
      <w:r>
        <w:t xml:space="preserve"> og </w:t>
      </w:r>
      <w:r w:rsidRPr="001561BA">
        <w:t>radius 2. Vi roterer denne sirkelen 360° om x-aksen.</w:t>
      </w:r>
      <w:r>
        <w:t xml:space="preserve"> Da får vi et omdreiingslegeme som vist på figuren.</w:t>
      </w:r>
    </w:p>
    <w:p w14:paraId="40E08A72" w14:textId="77777777" w:rsidR="004E648F" w:rsidRDefault="004E648F" w:rsidP="004E648F">
      <w:r>
        <w:rPr>
          <w:noProof/>
        </w:rPr>
        <w:drawing>
          <wp:inline distT="0" distB="0" distL="0" distR="0" wp14:anchorId="221DEFA5" wp14:editId="717F4CDA">
            <wp:extent cx="4064182" cy="2166937"/>
            <wp:effectExtent l="0" t="0" r="0" b="508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689" cy="217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141B" w14:textId="77777777" w:rsidR="004E648F" w:rsidRDefault="004E648F" w:rsidP="004E648F">
      <w:pPr>
        <w:pStyle w:val="Listeavsnitt"/>
        <w:numPr>
          <w:ilvl w:val="0"/>
          <w:numId w:val="17"/>
        </w:numPr>
      </w:pPr>
      <w:r>
        <w:t xml:space="preserve">Forklar at grafene til </w:t>
      </w:r>
      <w:r w:rsidRPr="004E648F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f </w:t>
      </w:r>
      <w:r>
        <w:t xml:space="preserve">og </w:t>
      </w:r>
      <w:r w:rsidRPr="004E648F">
        <w:rPr>
          <w:rFonts w:ascii="FranklinGothic-BookItalic" w:hAnsi="FranklinGothic-BookItalic" w:cs="FranklinGothic-BookItalic"/>
          <w:i/>
          <w:iCs/>
          <w:sz w:val="21"/>
          <w:szCs w:val="21"/>
        </w:rPr>
        <w:t xml:space="preserve">g </w:t>
      </w:r>
      <w:r>
        <w:t xml:space="preserve">sammen danner sirkelen når </w:t>
      </w:r>
      <w:r w:rsidRPr="004E648F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f </w:t>
      </w:r>
      <w:r>
        <w:t xml:space="preserve">og </w:t>
      </w:r>
      <w:r w:rsidRPr="004E648F">
        <w:rPr>
          <w:rFonts w:ascii="FranklinGothic-BookItalic" w:hAnsi="FranklinGothic-BookItalic" w:cs="FranklinGothic-BookItalic"/>
          <w:i/>
          <w:iCs/>
          <w:sz w:val="21"/>
          <w:szCs w:val="21"/>
        </w:rPr>
        <w:t xml:space="preserve">g </w:t>
      </w:r>
      <w:r>
        <w:t>er gitt ved</w:t>
      </w:r>
    </w:p>
    <w:p w14:paraId="130BF760" w14:textId="77777777" w:rsidR="004E648F" w:rsidRPr="0009631E" w:rsidRDefault="004E648F" w:rsidP="0009631E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4D1DCDC1" w14:textId="77777777" w:rsidR="004E648F" w:rsidRPr="0009631E" w:rsidRDefault="004E648F" w:rsidP="0009631E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B6B4D14" w14:textId="77777777" w:rsidR="004E648F" w:rsidRDefault="004E648F" w:rsidP="004E648F">
      <w:pPr>
        <w:pStyle w:val="Listeavsnitt"/>
        <w:numPr>
          <w:ilvl w:val="0"/>
          <w:numId w:val="17"/>
        </w:numPr>
      </w:pPr>
      <w:r>
        <w:t>Bruk CAS til å bestemme den eksakte verdien for volumet av omdreiingslegemet.</w:t>
      </w:r>
    </w:p>
    <w:p w14:paraId="2E78BFE6" w14:textId="77777777" w:rsidR="004E648F" w:rsidRDefault="004E648F" w:rsidP="004E648F">
      <w:r>
        <w:t xml:space="preserve">En annen sirkel har sentrum i </w:t>
      </w:r>
      <m:oMath>
        <m:r>
          <w:rPr>
            <w:rFonts w:ascii="Cambria Math" w:hAnsi="Cambria Math"/>
          </w:rPr>
          <m:t>(2, 7)</m:t>
        </m:r>
      </m:oMath>
      <w:r>
        <w:t xml:space="preserve"> og radius 3. Vi roterer også denne sirkelen </w:t>
      </w:r>
      <w:r w:rsidRPr="001561BA">
        <w:t xml:space="preserve">360° </w:t>
      </w:r>
      <w:r>
        <w:t xml:space="preserve">om </w:t>
      </w:r>
      <w:r>
        <w:rPr>
          <w:rFonts w:ascii="FranklinGothic-BookItalic" w:hAnsi="FranklinGothic-BookItalic" w:cs="FranklinGothic-BookItalic"/>
          <w:i/>
          <w:iCs/>
        </w:rPr>
        <w:t>x</w:t>
      </w:r>
      <w:r>
        <w:t>-aksen.</w:t>
      </w:r>
    </w:p>
    <w:p w14:paraId="6966A6E8" w14:textId="77777777" w:rsidR="004E648F" w:rsidRDefault="004E648F" w:rsidP="004E648F">
      <w:pPr>
        <w:pStyle w:val="Listeavsnitt"/>
        <w:numPr>
          <w:ilvl w:val="0"/>
          <w:numId w:val="17"/>
        </w:numPr>
      </w:pPr>
      <w:r>
        <w:t>Bruk CAS til å bestemme den eksakte verdien for volumet av dette omdreiingslegemet.</w:t>
      </w:r>
    </w:p>
    <w:p w14:paraId="0B048AD7" w14:textId="77777777" w:rsidR="004E648F" w:rsidRPr="00684A33" w:rsidRDefault="004E648F" w:rsidP="00684A33"/>
    <w:p w14:paraId="4248A07B" w14:textId="67DA4700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AA07D3"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4018D1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026230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003B03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43F8221" w14:textId="728DAB73" w:rsidR="004018D1" w:rsidRDefault="004018D1" w:rsidP="006C2BA7">
      <w:r w:rsidRPr="004018D1">
        <w:t xml:space="preserve">Funksjonene </w:t>
      </w:r>
      <w:r w:rsidRPr="004018D1">
        <w:rPr>
          <w:i/>
          <w:iCs/>
        </w:rPr>
        <w:t xml:space="preserve">f </w:t>
      </w:r>
      <w:r w:rsidRPr="004018D1">
        <w:t xml:space="preserve">og </w:t>
      </w:r>
      <w:r w:rsidRPr="004018D1">
        <w:rPr>
          <w:i/>
          <w:iCs/>
        </w:rPr>
        <w:t xml:space="preserve">g </w:t>
      </w:r>
      <w:r w:rsidRPr="004018D1">
        <w:t xml:space="preserve">er gitt ved </w:t>
      </w:r>
    </w:p>
    <w:p w14:paraId="3FF75B94" w14:textId="542755C8" w:rsidR="00003B03" w:rsidRPr="006C2BA7" w:rsidRDefault="006C2BA7" w:rsidP="006C2BA7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+3x+3</m:t>
          </m:r>
        </m:oMath>
      </m:oMathPara>
    </w:p>
    <w:p w14:paraId="0412C3C2" w14:textId="6FE160F7" w:rsidR="006C2BA7" w:rsidRPr="006C2BA7" w:rsidRDefault="006C2BA7" w:rsidP="006C2BA7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14:paraId="6ECDD681" w14:textId="6F316ED9" w:rsidR="004018D1" w:rsidRPr="004018D1" w:rsidRDefault="004018D1" w:rsidP="006C2BA7">
      <w:pPr>
        <w:pStyle w:val="Listeavsnitt"/>
        <w:numPr>
          <w:ilvl w:val="0"/>
          <w:numId w:val="15"/>
        </w:numPr>
      </w:pPr>
      <w:r w:rsidRPr="004018D1">
        <w:t xml:space="preserve">Bruk graftegner til å tegne grafene til </w:t>
      </w:r>
      <w:r w:rsidRPr="006C2BA7">
        <w:rPr>
          <w:i/>
          <w:iCs/>
        </w:rPr>
        <w:t xml:space="preserve">f </w:t>
      </w:r>
      <w:r w:rsidRPr="004018D1">
        <w:t xml:space="preserve">og </w:t>
      </w:r>
      <w:r w:rsidRPr="006C2BA7">
        <w:rPr>
          <w:i/>
          <w:iCs/>
        </w:rPr>
        <w:t xml:space="preserve">g </w:t>
      </w:r>
      <w:r w:rsidRPr="004018D1">
        <w:t xml:space="preserve">i samme koordinatsystem. </w:t>
      </w:r>
    </w:p>
    <w:p w14:paraId="62D38740" w14:textId="77777777" w:rsidR="004018D1" w:rsidRPr="004018D1" w:rsidRDefault="004018D1" w:rsidP="006C2BA7">
      <w:r w:rsidRPr="004018D1">
        <w:t xml:space="preserve">Grafene til </w:t>
      </w:r>
      <w:r w:rsidRPr="004018D1">
        <w:rPr>
          <w:i/>
          <w:iCs/>
        </w:rPr>
        <w:t xml:space="preserve">f </w:t>
      </w:r>
      <w:r w:rsidRPr="004018D1">
        <w:t xml:space="preserve">og </w:t>
      </w:r>
      <w:r w:rsidRPr="004018D1">
        <w:rPr>
          <w:i/>
          <w:iCs/>
        </w:rPr>
        <w:t xml:space="preserve">g </w:t>
      </w:r>
      <w:r w:rsidRPr="004018D1">
        <w:t xml:space="preserve">avgrenser et </w:t>
      </w:r>
      <w:proofErr w:type="spellStart"/>
      <w:r w:rsidRPr="004018D1">
        <w:t>flatestykke</w:t>
      </w:r>
      <w:proofErr w:type="spellEnd"/>
      <w:r w:rsidRPr="004018D1">
        <w:t xml:space="preserve"> med areal </w:t>
      </w:r>
      <w:r w:rsidRPr="004018D1">
        <w:rPr>
          <w:i/>
          <w:iCs/>
        </w:rPr>
        <w:t>A</w:t>
      </w:r>
      <w:r w:rsidRPr="004018D1">
        <w:t xml:space="preserve">. </w:t>
      </w:r>
    </w:p>
    <w:p w14:paraId="67F8800F" w14:textId="27C55675" w:rsidR="004018D1" w:rsidRPr="004018D1" w:rsidRDefault="004018D1" w:rsidP="006C2BA7">
      <w:pPr>
        <w:pStyle w:val="Listeavsnitt"/>
        <w:numPr>
          <w:ilvl w:val="0"/>
          <w:numId w:val="15"/>
        </w:numPr>
      </w:pPr>
      <w:r w:rsidRPr="004018D1">
        <w:t xml:space="preserve">Bestem </w:t>
      </w:r>
      <w:r w:rsidRPr="006C2BA7">
        <w:rPr>
          <w:i/>
          <w:iCs/>
        </w:rPr>
        <w:t xml:space="preserve">A </w:t>
      </w:r>
      <w:r w:rsidRPr="004018D1">
        <w:t xml:space="preserve">ved hjelp av CAS. </w:t>
      </w:r>
    </w:p>
    <w:p w14:paraId="4847E223" w14:textId="13AEB4C1" w:rsidR="004018D1" w:rsidRDefault="004018D1" w:rsidP="006C2BA7">
      <w:r w:rsidRPr="004018D1">
        <w:t xml:space="preserve">Tyngdepunktet </w:t>
      </w:r>
      <w:r w:rsidRPr="004018D1">
        <w:rPr>
          <w:i/>
          <w:iCs/>
        </w:rPr>
        <w:t xml:space="preserve">T </w:t>
      </w:r>
      <w:r w:rsidRPr="004018D1">
        <w:t xml:space="preserve">til </w:t>
      </w:r>
      <w:proofErr w:type="spellStart"/>
      <w:r w:rsidRPr="004018D1">
        <w:t>flatestykket</w:t>
      </w:r>
      <w:proofErr w:type="spellEnd"/>
      <w:r w:rsidRPr="004018D1">
        <w:t xml:space="preserve"> er</w:t>
      </w:r>
      <w:r w:rsidR="00026230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 w:rsidRPr="004018D1">
        <w:t xml:space="preserve"> , der </w:t>
      </w:r>
      <w:r w:rsidR="006C2BA7">
        <w:t xml:space="preserve">M </w:t>
      </w:r>
      <w:r w:rsidRPr="004018D1">
        <w:t xml:space="preserve">og </w:t>
      </w:r>
      <w:r w:rsidR="006C2BA7">
        <w:t xml:space="preserve">N </w:t>
      </w:r>
      <w:r w:rsidRPr="004018D1">
        <w:t>er gitt ved</w:t>
      </w:r>
    </w:p>
    <w:p w14:paraId="1663F089" w14:textId="6C593A2A" w:rsidR="006C2BA7" w:rsidRPr="0009631E" w:rsidRDefault="006C2BA7" w:rsidP="0009631E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x⋅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619445C" w14:textId="640B0821" w:rsidR="006C2BA7" w:rsidRPr="0009631E" w:rsidRDefault="006C2BA7" w:rsidP="0009631E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14:paraId="45559457" w14:textId="3C7CE951" w:rsidR="004018D1" w:rsidRPr="004018D1" w:rsidRDefault="004018D1" w:rsidP="006C2BA7">
      <w:r w:rsidRPr="004018D1">
        <w:t xml:space="preserve">Tallene </w:t>
      </w:r>
      <w:r w:rsidRPr="004018D1">
        <w:rPr>
          <w:i/>
          <w:iCs/>
        </w:rPr>
        <w:t xml:space="preserve">a </w:t>
      </w:r>
      <w:r w:rsidRPr="004018D1">
        <w:t xml:space="preserve">og </w:t>
      </w:r>
      <w:r w:rsidRPr="004018D1">
        <w:rPr>
          <w:i/>
          <w:iCs/>
        </w:rPr>
        <w:t xml:space="preserve">b </w:t>
      </w:r>
      <w:r w:rsidRPr="004018D1">
        <w:t xml:space="preserve">er </w:t>
      </w:r>
      <w:r w:rsidRPr="004018D1">
        <w:rPr>
          <w:i/>
          <w:iCs/>
        </w:rPr>
        <w:t>x</w:t>
      </w:r>
      <w:r w:rsidRPr="004018D1">
        <w:t xml:space="preserve">-koordinatene til skjæringspunktene mellom grafene til </w:t>
      </w:r>
      <w:r w:rsidRPr="004018D1">
        <w:rPr>
          <w:i/>
          <w:iCs/>
        </w:rPr>
        <w:t xml:space="preserve">f </w:t>
      </w:r>
      <w:r w:rsidRPr="004018D1">
        <w:t xml:space="preserve">og </w:t>
      </w:r>
      <w:r w:rsidRPr="004018D1">
        <w:rPr>
          <w:i/>
          <w:iCs/>
        </w:rPr>
        <w:t>g</w:t>
      </w:r>
      <w:r w:rsidRPr="004018D1">
        <w:t xml:space="preserve">, der </w:t>
      </w:r>
      <m:oMath>
        <m:r>
          <w:rPr>
            <w:rFonts w:ascii="Cambria Math" w:hAnsi="Cambria Math"/>
          </w:rPr>
          <m:t>a&lt;b</m:t>
        </m:r>
      </m:oMath>
      <w:r w:rsidR="006C2BA7">
        <w:rPr>
          <w:rFonts w:eastAsiaTheme="minorEastAsia"/>
        </w:rPr>
        <w:t>.</w:t>
      </w:r>
    </w:p>
    <w:p w14:paraId="7F289EAD" w14:textId="77777777" w:rsidR="004018D1" w:rsidRPr="004018D1" w:rsidRDefault="004018D1" w:rsidP="006C2BA7">
      <w:r w:rsidRPr="004018D1">
        <w:t xml:space="preserve">c) Bestem koordinatene til </w:t>
      </w:r>
      <w:r w:rsidRPr="004018D1">
        <w:rPr>
          <w:i/>
          <w:iCs/>
        </w:rPr>
        <w:t xml:space="preserve">T </w:t>
      </w:r>
      <w:r w:rsidRPr="004018D1">
        <w:t xml:space="preserve">ved hjelp av CAS. </w:t>
      </w:r>
    </w:p>
    <w:p w14:paraId="75F6A27D" w14:textId="68DE78D9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AA07D3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841471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841471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841471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841471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F431674" w14:textId="1EB4313D" w:rsidR="00905005" w:rsidRDefault="00905005" w:rsidP="00905005">
      <w:r>
        <w:t xml:space="preserve">Funksjonene </w:t>
      </w:r>
      <w:r>
        <w:rPr>
          <w:i/>
          <w:iCs/>
        </w:rPr>
        <w:t xml:space="preserve">f </w:t>
      </w:r>
      <w:r>
        <w:t xml:space="preserve">og </w:t>
      </w:r>
      <w:r>
        <w:rPr>
          <w:i/>
          <w:iCs/>
        </w:rPr>
        <w:t xml:space="preserve">g </w:t>
      </w:r>
      <w:r>
        <w:t xml:space="preserve">er gitt ved </w:t>
      </w:r>
    </w:p>
    <w:p w14:paraId="01D1AF6E" w14:textId="109BE516" w:rsidR="00841471" w:rsidRPr="00186C6D" w:rsidRDefault="00841471" w:rsidP="00186C6D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-4x-</m:t>
          </m:r>
          <m:r>
            <w:rPr>
              <w:rFonts w:ascii="Cambria Math" w:hAnsi="Cambria Math"/>
            </w:rPr>
            <m:t>1</m:t>
          </m:r>
        </m:oMath>
      </m:oMathPara>
    </w:p>
    <w:p w14:paraId="47B03962" w14:textId="4E21F562" w:rsidR="00841471" w:rsidRPr="00186C6D" w:rsidRDefault="00841471" w:rsidP="00186C6D">
      <w:pPr>
        <w:ind w:left="708" w:firstLine="708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</m:t>
          </m:r>
        </m:oMath>
      </m:oMathPara>
    </w:p>
    <w:p w14:paraId="7E79E647" w14:textId="25843DC3" w:rsidR="00841471" w:rsidRDefault="00905005" w:rsidP="00841471">
      <w:pPr>
        <w:pStyle w:val="Listeavsnitt"/>
        <w:numPr>
          <w:ilvl w:val="0"/>
          <w:numId w:val="13"/>
        </w:numPr>
      </w:pPr>
      <w:r>
        <w:t xml:space="preserve">Tegn grafene til </w:t>
      </w:r>
      <w:r w:rsidRPr="00841471">
        <w:rPr>
          <w:i/>
          <w:iCs/>
        </w:rPr>
        <w:t xml:space="preserve">f </w:t>
      </w:r>
      <w:r>
        <w:t xml:space="preserve">og </w:t>
      </w:r>
      <w:r w:rsidRPr="00841471">
        <w:rPr>
          <w:i/>
          <w:iCs/>
        </w:rPr>
        <w:t xml:space="preserve">g </w:t>
      </w:r>
      <w:r>
        <w:t xml:space="preserve">i et koordinatsystem. </w:t>
      </w:r>
    </w:p>
    <w:p w14:paraId="25F82BA4" w14:textId="66FFCD75" w:rsidR="00905005" w:rsidRDefault="00905005" w:rsidP="00841471">
      <w:pPr>
        <w:ind w:left="360"/>
      </w:pPr>
      <w:r>
        <w:t xml:space="preserve">De to grafene avgrenser et område </w:t>
      </w:r>
      <w:r w:rsidRPr="00841471">
        <w:rPr>
          <w:i/>
          <w:iCs/>
        </w:rPr>
        <w:t xml:space="preserve">M </w:t>
      </w:r>
      <w:r>
        <w:t xml:space="preserve">i planet. </w:t>
      </w:r>
    </w:p>
    <w:p w14:paraId="18429FB1" w14:textId="3BFBFF3A" w:rsidR="00841471" w:rsidRDefault="00905005" w:rsidP="00841471">
      <w:pPr>
        <w:pStyle w:val="Listeavsnitt"/>
        <w:numPr>
          <w:ilvl w:val="0"/>
          <w:numId w:val="13"/>
        </w:numPr>
      </w:pPr>
      <w:r>
        <w:t xml:space="preserve">Bestem arealet av M. </w:t>
      </w:r>
    </w:p>
    <w:p w14:paraId="107D84EF" w14:textId="527ACCD8" w:rsidR="00905005" w:rsidRDefault="00905005" w:rsidP="00905005">
      <w:r>
        <w:t xml:space="preserve">Funksjonene </w:t>
      </w:r>
      <w:r>
        <w:rPr>
          <w:i/>
          <w:iCs/>
        </w:rPr>
        <w:t xml:space="preserve">F </w:t>
      </w:r>
      <w:r>
        <w:t xml:space="preserve">og </w:t>
      </w:r>
      <w:r>
        <w:rPr>
          <w:i/>
          <w:iCs/>
        </w:rPr>
        <w:t xml:space="preserve">G </w:t>
      </w:r>
      <w:r>
        <w:t xml:space="preserve">er gitt ved </w:t>
      </w:r>
    </w:p>
    <w:p w14:paraId="4C1155F5" w14:textId="681FB5F4" w:rsidR="00841471" w:rsidRPr="00476587" w:rsidRDefault="00841471" w:rsidP="00476587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⋅x-1</m:t>
          </m:r>
        </m:oMath>
      </m:oMathPara>
    </w:p>
    <w:p w14:paraId="2613E930" w14:textId="3B0DC1E5" w:rsidR="00841471" w:rsidRPr="00476587" w:rsidRDefault="00841471" w:rsidP="00476587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=4r⋅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7D0D8CE8" w14:textId="77777777" w:rsidR="00841471" w:rsidRDefault="00841471" w:rsidP="00841471">
      <w:r>
        <w:t xml:space="preserve">Grafene til </w:t>
      </w:r>
      <w:r w:rsidRPr="00841471">
        <w:rPr>
          <w:i/>
          <w:iCs/>
        </w:rPr>
        <w:t xml:space="preserve">F </w:t>
      </w:r>
      <w:r>
        <w:t xml:space="preserve">og </w:t>
      </w:r>
      <w:r w:rsidRPr="00841471">
        <w:rPr>
          <w:i/>
          <w:iCs/>
        </w:rPr>
        <w:t xml:space="preserve">G </w:t>
      </w:r>
      <w:r>
        <w:t xml:space="preserve">avgrenser et område </w:t>
      </w:r>
      <w:r w:rsidRPr="00841471">
        <w:rPr>
          <w:i/>
          <w:iCs/>
        </w:rPr>
        <w:t xml:space="preserve">N </w:t>
      </w:r>
      <w:r>
        <w:t xml:space="preserve">i planet. </w:t>
      </w:r>
    </w:p>
    <w:p w14:paraId="23EAA284" w14:textId="0E810974" w:rsidR="00905005" w:rsidRDefault="00905005" w:rsidP="00476587">
      <w:pPr>
        <w:pStyle w:val="Listeavsnitt"/>
        <w:numPr>
          <w:ilvl w:val="0"/>
          <w:numId w:val="13"/>
        </w:numPr>
      </w:pPr>
      <w:r>
        <w:t xml:space="preserve">Bruk CAS til å vise at arealet av </w:t>
      </w:r>
      <w:r w:rsidRPr="00476587">
        <w:rPr>
          <w:i/>
          <w:iCs/>
        </w:rPr>
        <w:t xml:space="preserve">N </w:t>
      </w:r>
      <w:r>
        <w:t xml:space="preserve">er uavhengig av </w:t>
      </w:r>
      <w:r w:rsidRPr="00476587">
        <w:rPr>
          <w:i/>
          <w:iCs/>
        </w:rPr>
        <w:t>r</w:t>
      </w:r>
      <w:r>
        <w:t xml:space="preserve">. </w:t>
      </w:r>
    </w:p>
    <w:p w14:paraId="785B6F2A" w14:textId="77777777" w:rsidR="00905005" w:rsidRPr="00905005" w:rsidRDefault="00905005" w:rsidP="00905005"/>
    <w:p w14:paraId="11C49E76" w14:textId="7A2ABAD2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AA07D3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485562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3A13F6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</w:t>
      </w:r>
      <w:r w:rsidR="003A13F6">
        <w:rPr>
          <w:rFonts w:ascii="Franklin Gothic Book" w:hAnsi="Franklin Gothic Book" w:cs="Franklin Gothic Book"/>
          <w:sz w:val="24"/>
          <w:szCs w:val="24"/>
        </w:rPr>
        <w:t xml:space="preserve"> 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9883992" w14:textId="192D0454" w:rsidR="00AC642D" w:rsidRDefault="00AC642D" w:rsidP="00AC642D">
      <w:pPr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Funksjonen </w:t>
      </w:r>
      <w:r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f </w:t>
      </w:r>
      <w:r>
        <w:rPr>
          <w:rFonts w:ascii="FranklinGothic-Book" w:hAnsi="FranklinGothic-Book" w:cs="FranklinGothic-Book"/>
          <w:sz w:val="24"/>
          <w:szCs w:val="24"/>
        </w:rPr>
        <w:t>er gitt ved</w:t>
      </w:r>
    </w:p>
    <w:p w14:paraId="6F0BCDB9" w14:textId="110C92E8" w:rsidR="00AC642D" w:rsidRDefault="00AC642D" w:rsidP="00AC642D">
      <w:pPr>
        <w:rPr>
          <w:rFonts w:ascii="FranklinGothic-Book" w:hAnsi="FranklinGothic-Book" w:cs="FranklinGothic-Book"/>
          <w:sz w:val="24"/>
          <w:szCs w:val="24"/>
        </w:rPr>
      </w:pPr>
      <m:oMathPara>
        <m:oMath>
          <m:r>
            <w:rPr>
              <w:rFonts w:ascii="Cambria Math" w:hAnsi="Cambria Math" w:cs="FranklinGothic-Book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Gothic-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FranklinGothic-Book"/>
              <w:sz w:val="24"/>
              <w:szCs w:val="24"/>
            </w:rPr>
            <m:t>=2</m:t>
          </m:r>
          <m:func>
            <m:func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FranklinGothic-Book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FranklinGothic-Book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FranklinGothic-Book"/>
                      <w:sz w:val="24"/>
                      <w:szCs w:val="24"/>
                    </w:rPr>
                    <m:t>πx+</m:t>
                  </m:r>
                  <m:f>
                    <m:fPr>
                      <m:ctrlPr>
                        <w:rPr>
                          <w:rFonts w:ascii="Cambria Math" w:hAnsi="Cambria Math" w:cs="FranklinGothic-Book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FranklinGothic-Book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FranklinGothic-Book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FranklinGothic-Book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w:rPr>
              <w:rFonts w:ascii="Cambria Math" w:hAnsi="Cambria Math" w:cs="FranklinGothic-Book"/>
              <w:sz w:val="24"/>
              <w:szCs w:val="24"/>
            </w:rPr>
            <m:t xml:space="preserve">+d       ,          1≤x≤2       og  </m:t>
          </m:r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r>
            <w:rPr>
              <w:rFonts w:ascii="Cambria Math" w:hAnsi="Cambria Math"/>
            </w:rPr>
            <m:t>∈</m:t>
          </m:r>
          <m:r>
            <m:rPr>
              <m:scr m:val="double-struck"/>
            </m:rPr>
            <w:rPr>
              <w:rFonts w:ascii="Cambria Math" w:eastAsia="Franklin Gothic Book" w:hAnsi="Cambria Math" w:cs="Franklin Gothic Book"/>
              <w:sz w:val="24"/>
              <w:szCs w:val="24"/>
              <w:lang w:val="nb" w:eastAsia="nb" w:bidi="nb"/>
            </w:rPr>
            <m:t>R</m:t>
          </m:r>
        </m:oMath>
      </m:oMathPara>
    </w:p>
    <w:p w14:paraId="324C4338" w14:textId="55A94686" w:rsidR="00AC642D" w:rsidRDefault="00AC642D" w:rsidP="00476587">
      <w:r>
        <w:t xml:space="preserve">Grafen til </w:t>
      </w:r>
      <w:r>
        <w:rPr>
          <w:rFonts w:ascii="FranklinGothic-BookItalic" w:hAnsi="FranklinGothic-BookItalic" w:cs="FranklinGothic-BookItalic"/>
          <w:i/>
          <w:iCs/>
        </w:rPr>
        <w:t xml:space="preserve">f </w:t>
      </w:r>
      <w:r>
        <w:t xml:space="preserve">roteres </w:t>
      </w:r>
      <m:oMath>
        <m:r>
          <w:rPr>
            <w:rFonts w:ascii="Cambria Math" w:hAnsi="Cambria Math"/>
          </w:rPr>
          <m:t>360</m:t>
        </m:r>
        <m:r>
          <w:rPr>
            <w:rFonts w:ascii="Cambria Math" w:eastAsia="SymbolMT" w:hAnsi="Cambria Math" w:cs="SymbolMT"/>
            <w:lang w:val="en-US"/>
          </w:rPr>
          <m:t>°</m:t>
        </m:r>
      </m:oMath>
      <w:r w:rsidR="003A13F6">
        <w:rPr>
          <w:rFonts w:eastAsiaTheme="minorEastAsia"/>
          <w:lang w:val="en-US"/>
        </w:rPr>
        <w:t xml:space="preserve"> </w:t>
      </w:r>
      <w:r>
        <w:t xml:space="preserve">om </w:t>
      </w:r>
      <w:r>
        <w:rPr>
          <w:rFonts w:ascii="FranklinGothic-BookItalic" w:hAnsi="FranklinGothic-BookItalic" w:cs="FranklinGothic-BookItalic"/>
          <w:i/>
          <w:iCs/>
        </w:rPr>
        <w:t>x</w:t>
      </w:r>
      <w:r>
        <w:t>-aksen.</w:t>
      </w:r>
    </w:p>
    <w:p w14:paraId="32BB79E9" w14:textId="638CB301" w:rsidR="00AC642D" w:rsidRDefault="00AC642D" w:rsidP="00476587">
      <w:r>
        <w:t xml:space="preserve">Bruk CAS til å bestemme mulige verdier for </w:t>
      </w:r>
      <w:r>
        <w:rPr>
          <w:rFonts w:ascii="FranklinGothic-BookItalic" w:hAnsi="FranklinGothic-BookItalic" w:cs="FranklinGothic-BookItalic"/>
          <w:i/>
          <w:iCs/>
        </w:rPr>
        <w:t xml:space="preserve">d </w:t>
      </w:r>
      <w:r>
        <w:t xml:space="preserve">slik at volumet av omdreiningslegemet blir </w:t>
      </w:r>
      <m:oMath>
        <m:r>
          <w:rPr>
            <w:rFonts w:ascii="Cambria Math" w:hAnsi="Cambria Math"/>
          </w:rPr>
          <m:t>6π</m:t>
        </m:r>
      </m:oMath>
    </w:p>
    <w:p w14:paraId="1CB90656" w14:textId="77777777" w:rsidR="00AC642D" w:rsidRPr="00A512AF" w:rsidRDefault="00AC642D" w:rsidP="00A512AF"/>
    <w:p w14:paraId="3EFFC173" w14:textId="4771F81A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AA07D3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9B084F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AA07D3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9B084F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65BE38F" w14:textId="1A65518F" w:rsidR="009B084F" w:rsidRPr="00AA07D3" w:rsidRDefault="009B084F" w:rsidP="00AA07D3">
      <w:pPr>
        <w:rPr>
          <w:rFonts w:cstheme="minorHAnsi"/>
        </w:rPr>
      </w:pPr>
      <w:r w:rsidRPr="00AA07D3">
        <w:rPr>
          <w:rFonts w:cstheme="minorHAnsi"/>
        </w:rPr>
        <w:t xml:space="preserve">Funksjonen </w:t>
      </w:r>
      <w:r w:rsidRPr="00AA07D3">
        <w:rPr>
          <w:rFonts w:cstheme="minorHAnsi"/>
          <w:i/>
          <w:iCs/>
        </w:rPr>
        <w:t xml:space="preserve">f </w:t>
      </w:r>
      <w:r w:rsidRPr="00AA07D3">
        <w:rPr>
          <w:rFonts w:cstheme="minorHAnsi"/>
        </w:rPr>
        <w:t>er gitt ved</w:t>
      </w:r>
    </w:p>
    <w:p w14:paraId="3BF697A4" w14:textId="5C6D7312" w:rsidR="00A512AF" w:rsidRPr="00AA07D3" w:rsidRDefault="00A512AF" w:rsidP="00AA07D3">
      <w:pPr>
        <w:ind w:left="708" w:firstLine="708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+7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+15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</m:t>
          </m:r>
        </m:oMath>
      </m:oMathPara>
    </w:p>
    <w:p w14:paraId="6AB20D6C" w14:textId="10BB330A" w:rsidR="009B084F" w:rsidRPr="00AA07D3" w:rsidRDefault="009B084F" w:rsidP="00AA07D3">
      <w:pPr>
        <w:pStyle w:val="Listeavsnitt"/>
        <w:numPr>
          <w:ilvl w:val="0"/>
          <w:numId w:val="18"/>
        </w:numPr>
        <w:rPr>
          <w:rFonts w:cstheme="minorHAnsi"/>
          <w:i/>
          <w:iCs/>
        </w:rPr>
      </w:pPr>
      <w:r w:rsidRPr="00AA07D3">
        <w:rPr>
          <w:rFonts w:cstheme="minorHAnsi"/>
        </w:rPr>
        <w:t xml:space="preserve">Bruk graftegner til å tegne grafen til </w:t>
      </w:r>
      <w:r w:rsidRPr="00AA07D3">
        <w:rPr>
          <w:rFonts w:cstheme="minorHAnsi"/>
          <w:i/>
          <w:iCs/>
        </w:rPr>
        <w:t>f.</w:t>
      </w:r>
    </w:p>
    <w:p w14:paraId="314899B6" w14:textId="6CCA10C0" w:rsidR="009B084F" w:rsidRPr="00AA07D3" w:rsidRDefault="009B084F" w:rsidP="00AA07D3">
      <w:pPr>
        <w:rPr>
          <w:rFonts w:cstheme="minorHAnsi"/>
        </w:rPr>
      </w:pPr>
      <w:r w:rsidRPr="00AA07D3">
        <w:rPr>
          <w:rFonts w:cstheme="minorHAnsi"/>
        </w:rPr>
        <w:t xml:space="preserve">Grafen til </w:t>
      </w:r>
      <w:r w:rsidRPr="00AA07D3">
        <w:rPr>
          <w:rFonts w:cstheme="minorHAnsi"/>
          <w:i/>
          <w:iCs/>
        </w:rPr>
        <w:t xml:space="preserve">f </w:t>
      </w:r>
      <w:r w:rsidRPr="00AA07D3">
        <w:rPr>
          <w:rFonts w:cstheme="minorHAnsi"/>
        </w:rPr>
        <w:t xml:space="preserve">har to vendepunkter, </w:t>
      </w:r>
      <w:r w:rsidRPr="00AA07D3">
        <w:rPr>
          <w:rFonts w:cstheme="minorHAnsi"/>
          <w:i/>
          <w:iCs/>
        </w:rPr>
        <w:t xml:space="preserve">A </w:t>
      </w:r>
      <w:r w:rsidRPr="00AA07D3">
        <w:rPr>
          <w:rFonts w:cstheme="minorHAnsi"/>
        </w:rPr>
        <w:t xml:space="preserve">og </w:t>
      </w:r>
      <w:r w:rsidRPr="00AA07D3">
        <w:rPr>
          <w:rFonts w:cstheme="minorHAnsi"/>
          <w:i/>
          <w:iCs/>
        </w:rPr>
        <w:t>B</w:t>
      </w:r>
      <w:r w:rsidRPr="00AA07D3">
        <w:rPr>
          <w:rFonts w:cstheme="minorHAnsi"/>
        </w:rPr>
        <w:t xml:space="preserve">. Linjen gjennom </w:t>
      </w:r>
      <w:r w:rsidRPr="00AA07D3">
        <w:rPr>
          <w:rFonts w:cstheme="minorHAnsi"/>
          <w:i/>
          <w:iCs/>
        </w:rPr>
        <w:t xml:space="preserve">A </w:t>
      </w:r>
      <w:r w:rsidRPr="00AA07D3">
        <w:rPr>
          <w:rFonts w:cstheme="minorHAnsi"/>
        </w:rPr>
        <w:t xml:space="preserve">og </w:t>
      </w:r>
      <w:r w:rsidRPr="00AA07D3">
        <w:rPr>
          <w:rFonts w:cstheme="minorHAnsi"/>
          <w:i/>
          <w:iCs/>
        </w:rPr>
        <w:t xml:space="preserve">B </w:t>
      </w:r>
      <w:r w:rsidRPr="00AA07D3">
        <w:rPr>
          <w:rFonts w:cstheme="minorHAnsi"/>
        </w:rPr>
        <w:t>har likningen</w:t>
      </w:r>
      <w:r w:rsidR="00A512AF" w:rsidRPr="00AA07D3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y =g(x)</m:t>
        </m:r>
      </m:oMath>
      <w:r w:rsidRPr="00AA07D3">
        <w:rPr>
          <w:rFonts w:cstheme="minorHAnsi"/>
        </w:rPr>
        <w:t xml:space="preserve"> .</w:t>
      </w:r>
    </w:p>
    <w:p w14:paraId="493DB39B" w14:textId="2EA65814" w:rsidR="009B084F" w:rsidRPr="00AA07D3" w:rsidRDefault="009B084F" w:rsidP="00AA07D3">
      <w:pPr>
        <w:pStyle w:val="Listeavsnitt"/>
        <w:numPr>
          <w:ilvl w:val="0"/>
          <w:numId w:val="18"/>
        </w:numPr>
        <w:rPr>
          <w:rFonts w:cstheme="minorHAnsi"/>
        </w:rPr>
      </w:pPr>
      <w:r w:rsidRPr="00AA07D3">
        <w:rPr>
          <w:rFonts w:cstheme="minorHAnsi"/>
        </w:rPr>
        <w:t xml:space="preserve">Bestem uttrykket </w:t>
      </w:r>
      <m:oMath>
        <m:r>
          <w:rPr>
            <w:rFonts w:ascii="Cambria Math" w:hAnsi="Cambria Math" w:cstheme="minorHAnsi"/>
          </w:rPr>
          <m:t>g(x)</m:t>
        </m:r>
      </m:oMath>
      <w:r w:rsidRPr="00AA07D3">
        <w:rPr>
          <w:rFonts w:cstheme="minorHAnsi"/>
        </w:rPr>
        <w:t>.</w:t>
      </w:r>
    </w:p>
    <w:p w14:paraId="5F202F01" w14:textId="56433214" w:rsidR="009B084F" w:rsidRPr="00AA07D3" w:rsidRDefault="009B084F" w:rsidP="00AA07D3">
      <w:pPr>
        <w:rPr>
          <w:rFonts w:cstheme="minorHAnsi"/>
        </w:rPr>
      </w:pPr>
      <w:r w:rsidRPr="00AA07D3">
        <w:rPr>
          <w:rFonts w:cstheme="minorHAnsi"/>
        </w:rPr>
        <w:t xml:space="preserve">Linjen skjærer grafen til </w:t>
      </w:r>
      <w:r w:rsidRPr="00AA07D3">
        <w:rPr>
          <w:rFonts w:cstheme="minorHAnsi"/>
          <w:i/>
          <w:iCs/>
        </w:rPr>
        <w:t xml:space="preserve">f </w:t>
      </w:r>
      <w:r w:rsidRPr="00AA07D3">
        <w:rPr>
          <w:rFonts w:cstheme="minorHAnsi"/>
        </w:rPr>
        <w:t>også i to andre punkter</w:t>
      </w:r>
      <m:oMath>
        <m:r>
          <w:rPr>
            <w:rFonts w:ascii="Cambria Math" w:hAnsi="Cambria Math" w:cstheme="minorHAnsi"/>
          </w:rPr>
          <m:t>: C(a, f(a))</m:t>
        </m:r>
      </m:oMath>
      <w:r w:rsidRPr="00AA07D3">
        <w:rPr>
          <w:rFonts w:cstheme="minorHAnsi"/>
        </w:rPr>
        <w:t xml:space="preserve"> og</w:t>
      </w:r>
      <m:oMath>
        <m:r>
          <w:rPr>
            <w:rFonts w:ascii="Cambria Math" w:hAnsi="Cambria Math" w:cstheme="minorHAnsi"/>
          </w:rPr>
          <m:t xml:space="preserve"> D(b, f(b))</m:t>
        </m:r>
      </m:oMath>
      <w:r w:rsidRPr="00AA07D3">
        <w:rPr>
          <w:rFonts w:cstheme="minorHAnsi"/>
        </w:rPr>
        <w:t>.</w:t>
      </w:r>
    </w:p>
    <w:p w14:paraId="18BB7340" w14:textId="032518BB" w:rsidR="009B084F" w:rsidRPr="00AA07D3" w:rsidRDefault="009B084F" w:rsidP="00AA07D3">
      <w:pPr>
        <w:pStyle w:val="Listeavsnitt"/>
        <w:numPr>
          <w:ilvl w:val="0"/>
          <w:numId w:val="18"/>
        </w:numPr>
        <w:rPr>
          <w:rFonts w:cstheme="minorHAnsi"/>
        </w:rPr>
      </w:pPr>
      <w:r w:rsidRPr="00AA07D3">
        <w:rPr>
          <w:rFonts w:cstheme="minorHAnsi"/>
        </w:rPr>
        <w:t>Bestem integralet</w:t>
      </w:r>
      <w:r w:rsidR="004E648F" w:rsidRPr="00AA07D3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</m:t>
        </m:r>
        <m:nary>
          <m:naryPr>
            <m:limLoc m:val="undOvr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a</m:t>
            </m:r>
          </m:sub>
          <m:sup>
            <m:r>
              <w:rPr>
                <w:rFonts w:ascii="Cambria Math" w:hAnsi="Cambria Math" w:cstheme="minorHAnsi"/>
              </w:rPr>
              <m:t>b</m:t>
            </m:r>
          </m:sup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 w:cstheme="minorHAnsi"/>
          </w:rPr>
          <m:t>dx</m:t>
        </m:r>
      </m:oMath>
      <w:r w:rsidR="00A512AF" w:rsidRPr="00AA07D3">
        <w:rPr>
          <w:rFonts w:eastAsiaTheme="minorEastAsia" w:cstheme="minorHAnsi"/>
        </w:rPr>
        <w:t xml:space="preserve">. </w:t>
      </w:r>
      <w:r w:rsidRPr="00AA07D3">
        <w:rPr>
          <w:rFonts w:cstheme="minorHAnsi"/>
        </w:rPr>
        <w:t>Gi en geometrisk tolkning av svaret.</w:t>
      </w:r>
    </w:p>
    <w:p w14:paraId="2B21E623" w14:textId="43A902E5" w:rsidR="001B0597" w:rsidRPr="00142BFD" w:rsidRDefault="001B0597" w:rsidP="00142BFD"/>
    <w:sectPr w:rsidR="001B0597" w:rsidRPr="00142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1257" w14:textId="77777777" w:rsidR="00470920" w:rsidRDefault="00470920" w:rsidP="004D7654">
      <w:pPr>
        <w:spacing w:after="0" w:line="240" w:lineRule="auto"/>
      </w:pPr>
      <w:r>
        <w:separator/>
      </w:r>
    </w:p>
  </w:endnote>
  <w:endnote w:type="continuationSeparator" w:id="0">
    <w:p w14:paraId="285909DC" w14:textId="77777777" w:rsidR="00470920" w:rsidRDefault="00470920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7" w14:textId="77777777"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 wp14:anchorId="2B21E668" wp14:editId="2B21E669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C329" w14:textId="77777777" w:rsidR="00470920" w:rsidRDefault="00470920" w:rsidP="004D7654">
      <w:pPr>
        <w:spacing w:after="0" w:line="240" w:lineRule="auto"/>
      </w:pPr>
      <w:r>
        <w:separator/>
      </w:r>
    </w:p>
  </w:footnote>
  <w:footnote w:type="continuationSeparator" w:id="0">
    <w:p w14:paraId="6B7D02B8" w14:textId="77777777" w:rsidR="00470920" w:rsidRDefault="00470920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5" w14:textId="7A6ED5D9" w:rsidR="004D7654" w:rsidRDefault="004D7654" w:rsidP="004D7654">
    <w:pPr>
      <w:pStyle w:val="Topptekst"/>
    </w:pPr>
    <w:r>
      <w:t>Eksamensoppgaver R</w:t>
    </w:r>
    <w:r w:rsidR="009E2324">
      <w:t>2</w:t>
    </w:r>
    <w:r>
      <w:t xml:space="preserve"> Tema: </w:t>
    </w:r>
    <w:r w:rsidR="004E648F">
      <w:t>Funksjoner del2</w:t>
    </w:r>
  </w:p>
  <w:p w14:paraId="2B21E666" w14:textId="77777777"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806C3C"/>
    <w:multiLevelType w:val="hybridMultilevel"/>
    <w:tmpl w:val="6BB09B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335AA"/>
    <w:multiLevelType w:val="hybridMultilevel"/>
    <w:tmpl w:val="37B479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519D3"/>
    <w:multiLevelType w:val="hybridMultilevel"/>
    <w:tmpl w:val="D14E13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4CF8"/>
    <w:multiLevelType w:val="hybridMultilevel"/>
    <w:tmpl w:val="835CC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C2ABC"/>
    <w:multiLevelType w:val="hybridMultilevel"/>
    <w:tmpl w:val="48567C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06E47"/>
    <w:multiLevelType w:val="hybridMultilevel"/>
    <w:tmpl w:val="C2AE3A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4"/>
    <w:rsid w:val="00003B03"/>
    <w:rsid w:val="00007646"/>
    <w:rsid w:val="00026230"/>
    <w:rsid w:val="000460CD"/>
    <w:rsid w:val="0009631E"/>
    <w:rsid w:val="000C3C73"/>
    <w:rsid w:val="000E0ABF"/>
    <w:rsid w:val="000E7B07"/>
    <w:rsid w:val="00105F02"/>
    <w:rsid w:val="00142BFD"/>
    <w:rsid w:val="001561BA"/>
    <w:rsid w:val="001674EC"/>
    <w:rsid w:val="00175EBB"/>
    <w:rsid w:val="00186C6D"/>
    <w:rsid w:val="001B0597"/>
    <w:rsid w:val="001C0B34"/>
    <w:rsid w:val="00213295"/>
    <w:rsid w:val="00255A75"/>
    <w:rsid w:val="002A6BC5"/>
    <w:rsid w:val="00325D15"/>
    <w:rsid w:val="00331B89"/>
    <w:rsid w:val="00365667"/>
    <w:rsid w:val="0038430D"/>
    <w:rsid w:val="003A13F6"/>
    <w:rsid w:val="003A1ACF"/>
    <w:rsid w:val="003A5FA6"/>
    <w:rsid w:val="003C0C5D"/>
    <w:rsid w:val="003F37A4"/>
    <w:rsid w:val="004018D1"/>
    <w:rsid w:val="00404429"/>
    <w:rsid w:val="00435504"/>
    <w:rsid w:val="00470920"/>
    <w:rsid w:val="00476587"/>
    <w:rsid w:val="00485562"/>
    <w:rsid w:val="00485C0C"/>
    <w:rsid w:val="00487C60"/>
    <w:rsid w:val="004C0B89"/>
    <w:rsid w:val="004C3095"/>
    <w:rsid w:val="004D7654"/>
    <w:rsid w:val="004E41EB"/>
    <w:rsid w:val="004E648F"/>
    <w:rsid w:val="00515BB1"/>
    <w:rsid w:val="00532402"/>
    <w:rsid w:val="00585072"/>
    <w:rsid w:val="005A30C0"/>
    <w:rsid w:val="005A5227"/>
    <w:rsid w:val="005A6BA9"/>
    <w:rsid w:val="005F29BE"/>
    <w:rsid w:val="005F3292"/>
    <w:rsid w:val="006624D0"/>
    <w:rsid w:val="006752F6"/>
    <w:rsid w:val="00684A33"/>
    <w:rsid w:val="006B07DD"/>
    <w:rsid w:val="006C277E"/>
    <w:rsid w:val="006C2BA7"/>
    <w:rsid w:val="006D7451"/>
    <w:rsid w:val="006E18C3"/>
    <w:rsid w:val="00731AD1"/>
    <w:rsid w:val="007718F0"/>
    <w:rsid w:val="00785D72"/>
    <w:rsid w:val="007938B7"/>
    <w:rsid w:val="0079527E"/>
    <w:rsid w:val="007C7612"/>
    <w:rsid w:val="007D20CF"/>
    <w:rsid w:val="007F05F7"/>
    <w:rsid w:val="00835235"/>
    <w:rsid w:val="00841471"/>
    <w:rsid w:val="00846695"/>
    <w:rsid w:val="008A77D0"/>
    <w:rsid w:val="008F1250"/>
    <w:rsid w:val="008F1731"/>
    <w:rsid w:val="008F24E4"/>
    <w:rsid w:val="00905005"/>
    <w:rsid w:val="00987641"/>
    <w:rsid w:val="00992C8D"/>
    <w:rsid w:val="009B084F"/>
    <w:rsid w:val="009C219E"/>
    <w:rsid w:val="009C7B7B"/>
    <w:rsid w:val="009D2D6B"/>
    <w:rsid w:val="009E2324"/>
    <w:rsid w:val="00A06730"/>
    <w:rsid w:val="00A3354E"/>
    <w:rsid w:val="00A37871"/>
    <w:rsid w:val="00A470D2"/>
    <w:rsid w:val="00A508EE"/>
    <w:rsid w:val="00A512AF"/>
    <w:rsid w:val="00A609D8"/>
    <w:rsid w:val="00A83E4D"/>
    <w:rsid w:val="00AA07D3"/>
    <w:rsid w:val="00AC642D"/>
    <w:rsid w:val="00AE29A5"/>
    <w:rsid w:val="00AF5611"/>
    <w:rsid w:val="00B1713F"/>
    <w:rsid w:val="00B304F4"/>
    <w:rsid w:val="00B670C4"/>
    <w:rsid w:val="00B8180F"/>
    <w:rsid w:val="00B90404"/>
    <w:rsid w:val="00B91683"/>
    <w:rsid w:val="00BC1730"/>
    <w:rsid w:val="00BC1D3B"/>
    <w:rsid w:val="00BF2918"/>
    <w:rsid w:val="00BF6214"/>
    <w:rsid w:val="00C05339"/>
    <w:rsid w:val="00C1302C"/>
    <w:rsid w:val="00C241D1"/>
    <w:rsid w:val="00C27FD7"/>
    <w:rsid w:val="00C364F9"/>
    <w:rsid w:val="00C60896"/>
    <w:rsid w:val="00C77C42"/>
    <w:rsid w:val="00CB4BA3"/>
    <w:rsid w:val="00CF1E1E"/>
    <w:rsid w:val="00D0601C"/>
    <w:rsid w:val="00DA169B"/>
    <w:rsid w:val="00DE4F68"/>
    <w:rsid w:val="00E16A28"/>
    <w:rsid w:val="00E44B1A"/>
    <w:rsid w:val="00EA6133"/>
    <w:rsid w:val="00F06140"/>
    <w:rsid w:val="00F54DDD"/>
    <w:rsid w:val="00F76E7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623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34"/>
    <w:qFormat/>
    <w:rsid w:val="00EA61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B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500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0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E1D6-F231-46A9-9903-34C4F3C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23</cp:revision>
  <dcterms:created xsi:type="dcterms:W3CDTF">2015-11-12T11:09:00Z</dcterms:created>
  <dcterms:modified xsi:type="dcterms:W3CDTF">2019-10-04T12:21:00Z</dcterms:modified>
</cp:coreProperties>
</file>